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4F3A" w14:textId="50C8D395" w:rsidR="00DE5420" w:rsidRDefault="00DE5420" w:rsidP="00DE5420">
      <w:pPr>
        <w:rPr>
          <w:rStyle w:val="Enfasigrassetto"/>
          <w:rFonts w:ascii="Arial" w:hAnsi="Arial" w:cs="Arial"/>
          <w:color w:val="000000"/>
          <w:sz w:val="28"/>
          <w:szCs w:val="28"/>
        </w:rPr>
      </w:pPr>
      <w:r>
        <w:rPr>
          <w:rFonts w:ascii="Arial" w:hAnsi="Arial" w:cs="Arial"/>
          <w:b/>
          <w:bCs/>
          <w:noProof/>
          <w:color w:val="000000"/>
          <w:sz w:val="28"/>
          <w:szCs w:val="28"/>
        </w:rPr>
        <w:drawing>
          <wp:anchor distT="0" distB="0" distL="114300" distR="114300" simplePos="0" relativeHeight="251658240" behindDoc="0" locked="0" layoutInCell="1" allowOverlap="1" wp14:anchorId="402421D3" wp14:editId="4369D92A">
            <wp:simplePos x="0" y="0"/>
            <wp:positionH relativeFrom="margin">
              <wp:align>center</wp:align>
            </wp:positionH>
            <wp:positionV relativeFrom="paragraph">
              <wp:posOffset>-179070</wp:posOffset>
            </wp:positionV>
            <wp:extent cx="1320800" cy="771130"/>
            <wp:effectExtent l="0" t="0" r="0" b="0"/>
            <wp:wrapNone/>
            <wp:docPr id="3247370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37023" name="Immagine 32473702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0800" cy="771130"/>
                    </a:xfrm>
                    <a:prstGeom prst="rect">
                      <a:avLst/>
                    </a:prstGeom>
                  </pic:spPr>
                </pic:pic>
              </a:graphicData>
            </a:graphic>
            <wp14:sizeRelH relativeFrom="margin">
              <wp14:pctWidth>0</wp14:pctWidth>
            </wp14:sizeRelH>
            <wp14:sizeRelV relativeFrom="margin">
              <wp14:pctHeight>0</wp14:pctHeight>
            </wp14:sizeRelV>
          </wp:anchor>
        </w:drawing>
      </w:r>
    </w:p>
    <w:p w14:paraId="3C6A63C4" w14:textId="77777777" w:rsidR="00DE5420" w:rsidRDefault="00DE5420" w:rsidP="00DE5420">
      <w:pPr>
        <w:rPr>
          <w:rStyle w:val="Enfasigrassetto"/>
          <w:rFonts w:ascii="Arial" w:hAnsi="Arial" w:cs="Arial"/>
          <w:color w:val="000000"/>
          <w:sz w:val="28"/>
          <w:szCs w:val="28"/>
        </w:rPr>
      </w:pPr>
    </w:p>
    <w:p w14:paraId="3DA02B60" w14:textId="778552DD" w:rsidR="006F067A" w:rsidRPr="006B40F7" w:rsidRDefault="006F067A" w:rsidP="00DE5420">
      <w:pPr>
        <w:rPr>
          <w:rStyle w:val="Enfasigrassetto"/>
          <w:rFonts w:ascii="Arial" w:hAnsi="Arial" w:cs="Arial"/>
          <w:color w:val="000000"/>
          <w:sz w:val="28"/>
          <w:szCs w:val="28"/>
        </w:rPr>
      </w:pPr>
    </w:p>
    <w:p w14:paraId="38BC62BE" w14:textId="1139FFC9" w:rsidR="00D74498" w:rsidRDefault="0080680A" w:rsidP="001058A9">
      <w:pPr>
        <w:jc w:val="center"/>
        <w:rPr>
          <w:rStyle w:val="Enfasigrassetto"/>
          <w:rFonts w:ascii="Arial" w:hAnsi="Arial" w:cs="Arial"/>
          <w:color w:val="000000"/>
          <w:sz w:val="28"/>
          <w:szCs w:val="28"/>
        </w:rPr>
      </w:pPr>
      <w:r>
        <w:rPr>
          <w:rStyle w:val="Enfasigrassetto"/>
          <w:rFonts w:ascii="Arial" w:hAnsi="Arial" w:cs="Arial"/>
          <w:color w:val="000000"/>
          <w:sz w:val="28"/>
          <w:szCs w:val="28"/>
        </w:rPr>
        <w:t>COMUNICATO STAMPA</w:t>
      </w:r>
    </w:p>
    <w:p w14:paraId="6ED9ECF8" w14:textId="77777777" w:rsidR="0080680A" w:rsidRDefault="0080680A" w:rsidP="001058A9">
      <w:pPr>
        <w:jc w:val="center"/>
        <w:rPr>
          <w:rStyle w:val="Enfasigrassetto"/>
          <w:rFonts w:ascii="Arial" w:hAnsi="Arial" w:cs="Arial"/>
          <w:color w:val="000000"/>
          <w:sz w:val="28"/>
          <w:szCs w:val="28"/>
        </w:rPr>
      </w:pPr>
    </w:p>
    <w:p w14:paraId="6BFE24B8" w14:textId="3B59154B" w:rsidR="0080680A" w:rsidRDefault="0043169A" w:rsidP="001058A9">
      <w:pPr>
        <w:jc w:val="center"/>
        <w:rPr>
          <w:rStyle w:val="Enfasigrassetto"/>
          <w:rFonts w:ascii="Arial" w:hAnsi="Arial" w:cs="Arial"/>
          <w:color w:val="000000"/>
          <w:sz w:val="28"/>
          <w:szCs w:val="28"/>
        </w:rPr>
      </w:pPr>
      <w:r>
        <w:rPr>
          <w:rStyle w:val="Enfasigrassetto"/>
          <w:rFonts w:ascii="Arial" w:hAnsi="Arial" w:cs="Arial"/>
          <w:color w:val="000000"/>
          <w:sz w:val="28"/>
          <w:szCs w:val="28"/>
        </w:rPr>
        <w:t xml:space="preserve"> “</w:t>
      </w:r>
      <w:r w:rsidR="0080680A">
        <w:rPr>
          <w:rStyle w:val="Enfasigrassetto"/>
          <w:rFonts w:ascii="Arial" w:hAnsi="Arial" w:cs="Arial"/>
          <w:color w:val="000000"/>
          <w:sz w:val="28"/>
          <w:szCs w:val="28"/>
        </w:rPr>
        <w:t>Digital Day</w:t>
      </w:r>
      <w:r>
        <w:rPr>
          <w:rStyle w:val="Enfasigrassetto"/>
          <w:rFonts w:ascii="Arial" w:hAnsi="Arial" w:cs="Arial"/>
          <w:color w:val="000000"/>
          <w:sz w:val="28"/>
          <w:szCs w:val="28"/>
        </w:rPr>
        <w:t>: la cassetta degli attrezzi per le PMI”</w:t>
      </w:r>
    </w:p>
    <w:p w14:paraId="0C4E70F5" w14:textId="66C27C6B" w:rsidR="0043169A" w:rsidRDefault="0043169A" w:rsidP="001058A9">
      <w:pPr>
        <w:jc w:val="center"/>
        <w:rPr>
          <w:rStyle w:val="Enfasigrassetto"/>
          <w:rFonts w:ascii="Arial" w:hAnsi="Arial" w:cs="Arial"/>
          <w:color w:val="000000"/>
          <w:sz w:val="28"/>
          <w:szCs w:val="28"/>
        </w:rPr>
      </w:pPr>
      <w:r>
        <w:rPr>
          <w:rStyle w:val="Enfasigrassetto"/>
          <w:rFonts w:ascii="Arial" w:hAnsi="Arial" w:cs="Arial"/>
          <w:color w:val="000000"/>
          <w:sz w:val="28"/>
          <w:szCs w:val="28"/>
        </w:rPr>
        <w:t xml:space="preserve">Sabato 27 maggio al 311 </w:t>
      </w:r>
      <w:r w:rsidR="00D01B4E">
        <w:rPr>
          <w:rStyle w:val="Enfasigrassetto"/>
          <w:rFonts w:ascii="Arial" w:hAnsi="Arial" w:cs="Arial"/>
          <w:color w:val="000000"/>
          <w:sz w:val="28"/>
          <w:szCs w:val="28"/>
        </w:rPr>
        <w:t>V</w:t>
      </w:r>
      <w:r w:rsidR="000D2765">
        <w:rPr>
          <w:rStyle w:val="Enfasigrassetto"/>
          <w:rFonts w:ascii="Arial" w:hAnsi="Arial" w:cs="Arial"/>
          <w:color w:val="000000"/>
          <w:sz w:val="28"/>
          <w:szCs w:val="28"/>
        </w:rPr>
        <w:t>erona,</w:t>
      </w:r>
      <w:r w:rsidR="00D01B4E">
        <w:rPr>
          <w:rStyle w:val="Enfasigrassetto"/>
          <w:rFonts w:ascii="Arial" w:hAnsi="Arial" w:cs="Arial"/>
          <w:color w:val="000000"/>
          <w:sz w:val="28"/>
          <w:szCs w:val="28"/>
        </w:rPr>
        <w:t xml:space="preserve"> </w:t>
      </w:r>
      <w:r>
        <w:rPr>
          <w:rStyle w:val="Enfasigrassetto"/>
          <w:rFonts w:ascii="Arial" w:hAnsi="Arial" w:cs="Arial"/>
          <w:color w:val="000000"/>
          <w:sz w:val="28"/>
          <w:szCs w:val="28"/>
        </w:rPr>
        <w:t>giornata di talk e laboratori ad accesso libero</w:t>
      </w:r>
    </w:p>
    <w:p w14:paraId="12D9B4A6" w14:textId="77777777" w:rsidR="002C774C" w:rsidRPr="006B40F7" w:rsidRDefault="002C774C" w:rsidP="00977DE5">
      <w:pPr>
        <w:rPr>
          <w:rStyle w:val="Enfasigrassetto"/>
          <w:rFonts w:ascii="Arial" w:hAnsi="Arial" w:cs="Arial"/>
          <w:b w:val="0"/>
          <w:bCs w:val="0"/>
          <w:color w:val="000000"/>
          <w:sz w:val="21"/>
          <w:szCs w:val="21"/>
        </w:rPr>
      </w:pPr>
    </w:p>
    <w:p w14:paraId="6DBC1F4A" w14:textId="4675AD8D" w:rsidR="009C0059" w:rsidRDefault="008E3F6F" w:rsidP="009C0059">
      <w:pPr>
        <w:jc w:val="both"/>
        <w:rPr>
          <w:rFonts w:ascii="Arial" w:hAnsi="Arial" w:cs="Arial"/>
          <w:color w:val="000000"/>
          <w:sz w:val="24"/>
          <w:szCs w:val="24"/>
          <w:shd w:val="clear" w:color="auto" w:fill="FFFFFF"/>
        </w:rPr>
      </w:pPr>
      <w:r w:rsidRPr="0069113C">
        <w:rPr>
          <w:rFonts w:ascii="Arial" w:hAnsi="Arial" w:cs="Arial"/>
          <w:i/>
          <w:iCs/>
          <w:sz w:val="24"/>
          <w:szCs w:val="24"/>
        </w:rPr>
        <w:t xml:space="preserve">Verona </w:t>
      </w:r>
      <w:r w:rsidR="0080680A">
        <w:rPr>
          <w:rFonts w:ascii="Arial" w:hAnsi="Arial" w:cs="Arial"/>
          <w:i/>
          <w:iCs/>
          <w:sz w:val="24"/>
          <w:szCs w:val="24"/>
        </w:rPr>
        <w:t>23</w:t>
      </w:r>
      <w:r w:rsidRPr="0069113C">
        <w:rPr>
          <w:rFonts w:ascii="Arial" w:hAnsi="Arial" w:cs="Arial"/>
          <w:i/>
          <w:iCs/>
          <w:sz w:val="24"/>
          <w:szCs w:val="24"/>
        </w:rPr>
        <w:t>/0</w:t>
      </w:r>
      <w:r w:rsidR="0069113C">
        <w:rPr>
          <w:rFonts w:ascii="Arial" w:hAnsi="Arial" w:cs="Arial"/>
          <w:i/>
          <w:iCs/>
          <w:sz w:val="24"/>
          <w:szCs w:val="24"/>
        </w:rPr>
        <w:t>5</w:t>
      </w:r>
      <w:r w:rsidRPr="0069113C">
        <w:rPr>
          <w:rFonts w:ascii="Arial" w:hAnsi="Arial" w:cs="Arial"/>
          <w:i/>
          <w:iCs/>
          <w:sz w:val="24"/>
          <w:szCs w:val="24"/>
        </w:rPr>
        <w:t>/2023</w:t>
      </w:r>
      <w:r w:rsidRPr="0069113C">
        <w:rPr>
          <w:rFonts w:ascii="Arial" w:hAnsi="Arial" w:cs="Arial"/>
          <w:sz w:val="24"/>
          <w:szCs w:val="24"/>
        </w:rPr>
        <w:t xml:space="preserve">. </w:t>
      </w:r>
      <w:r w:rsidR="009C0059">
        <w:rPr>
          <w:rFonts w:ascii="Arial" w:hAnsi="Arial" w:cs="Arial"/>
          <w:color w:val="000000"/>
          <w:sz w:val="24"/>
          <w:szCs w:val="24"/>
          <w:shd w:val="clear" w:color="auto" w:fill="FFFFFF"/>
        </w:rPr>
        <w:t>Secondo il rapporto dell’indice DESI (Digital Economy and Society Index) aggiornato, stilato ogni anno dall’Unione Europea, l’Italia occupa ancora la parte bassa della classifica del ranking sia per capitale umano che per la Connettività. Il nostro Paese quindi si trova ancora una volta ben lontano da tutti quei Paesi simili per caratteristiche dimensionali e socioeconomiche, quali Francia, Spagna, e Germania.</w:t>
      </w:r>
    </w:p>
    <w:p w14:paraId="2A0A66C8" w14:textId="0CE7FBDA" w:rsidR="009C0059" w:rsidRDefault="00DE5420" w:rsidP="0069113C">
      <w:pPr>
        <w:jc w:val="both"/>
        <w:rPr>
          <w:rFonts w:ascii="Arial" w:hAnsi="Arial" w:cs="Arial"/>
          <w:sz w:val="24"/>
          <w:szCs w:val="24"/>
        </w:rPr>
      </w:pPr>
      <w:r w:rsidRPr="00DE5420">
        <w:rPr>
          <w:rFonts w:ascii="Arial" w:hAnsi="Arial" w:cs="Arial"/>
          <w:sz w:val="24"/>
          <w:szCs w:val="24"/>
        </w:rPr>
        <w:t xml:space="preserve">L'uso dei </w:t>
      </w:r>
      <w:r w:rsidRPr="00DE5420">
        <w:rPr>
          <w:rFonts w:ascii="Arial" w:hAnsi="Arial" w:cs="Arial"/>
          <w:i/>
          <w:iCs/>
          <w:sz w:val="24"/>
          <w:szCs w:val="24"/>
        </w:rPr>
        <w:t>big data</w:t>
      </w:r>
      <w:r w:rsidRPr="00DE5420">
        <w:rPr>
          <w:rFonts w:ascii="Arial" w:hAnsi="Arial" w:cs="Arial"/>
          <w:sz w:val="24"/>
          <w:szCs w:val="24"/>
        </w:rPr>
        <w:t xml:space="preserve"> è basso (sono utilizzati dal 9 % delle imprese italiane rispetto a una media UE del</w:t>
      </w:r>
      <w:r>
        <w:rPr>
          <w:rFonts w:ascii="Arial" w:hAnsi="Arial" w:cs="Arial"/>
          <w:sz w:val="24"/>
          <w:szCs w:val="24"/>
        </w:rPr>
        <w:t xml:space="preserve"> </w:t>
      </w:r>
      <w:r w:rsidRPr="00DE5420">
        <w:rPr>
          <w:rFonts w:ascii="Arial" w:hAnsi="Arial" w:cs="Arial"/>
          <w:sz w:val="24"/>
          <w:szCs w:val="24"/>
        </w:rPr>
        <w:t>14%)</w:t>
      </w:r>
      <w:r>
        <w:rPr>
          <w:rFonts w:ascii="Arial" w:hAnsi="Arial" w:cs="Arial"/>
          <w:sz w:val="24"/>
          <w:szCs w:val="24"/>
        </w:rPr>
        <w:t>. Stessa cosa vale per l’uso</w:t>
      </w:r>
      <w:r w:rsidRPr="00DE5420">
        <w:rPr>
          <w:rFonts w:ascii="Arial" w:hAnsi="Arial" w:cs="Arial"/>
          <w:sz w:val="24"/>
          <w:szCs w:val="24"/>
        </w:rPr>
        <w:t xml:space="preserve"> di tecnologie basate sull’intelligenza artificiale (il 6% delle imprese italiane,</w:t>
      </w:r>
      <w:r>
        <w:rPr>
          <w:rFonts w:ascii="Arial" w:hAnsi="Arial" w:cs="Arial"/>
          <w:sz w:val="24"/>
          <w:szCs w:val="24"/>
        </w:rPr>
        <w:t xml:space="preserve"> </w:t>
      </w:r>
      <w:r w:rsidRPr="00DE5420">
        <w:rPr>
          <w:rFonts w:ascii="Arial" w:hAnsi="Arial" w:cs="Arial"/>
          <w:sz w:val="24"/>
          <w:szCs w:val="24"/>
        </w:rPr>
        <w:t>mentre la media UE è dell'8%). La diffusione del commercio elettronico è aumentata tra il 2020 e</w:t>
      </w:r>
      <w:r>
        <w:rPr>
          <w:rFonts w:ascii="Arial" w:hAnsi="Arial" w:cs="Arial"/>
          <w:sz w:val="24"/>
          <w:szCs w:val="24"/>
        </w:rPr>
        <w:t xml:space="preserve"> </w:t>
      </w:r>
      <w:r w:rsidRPr="00DE5420">
        <w:rPr>
          <w:rFonts w:ascii="Arial" w:hAnsi="Arial" w:cs="Arial"/>
          <w:sz w:val="24"/>
          <w:szCs w:val="24"/>
        </w:rPr>
        <w:t>il</w:t>
      </w:r>
      <w:r>
        <w:rPr>
          <w:rFonts w:ascii="Arial" w:hAnsi="Arial" w:cs="Arial"/>
          <w:sz w:val="24"/>
          <w:szCs w:val="24"/>
        </w:rPr>
        <w:t xml:space="preserve"> </w:t>
      </w:r>
      <w:r w:rsidRPr="00DE5420">
        <w:rPr>
          <w:rFonts w:ascii="Arial" w:hAnsi="Arial" w:cs="Arial"/>
          <w:sz w:val="24"/>
          <w:szCs w:val="24"/>
        </w:rPr>
        <w:t>2021, raggiungendo il 13% ma rimanendo ancora al di sotto della media UE. La quota del commercio</w:t>
      </w:r>
      <w:r>
        <w:rPr>
          <w:rFonts w:ascii="Arial" w:hAnsi="Arial" w:cs="Arial"/>
          <w:sz w:val="24"/>
          <w:szCs w:val="24"/>
        </w:rPr>
        <w:t xml:space="preserve"> </w:t>
      </w:r>
      <w:r w:rsidRPr="00DE5420">
        <w:rPr>
          <w:rFonts w:ascii="Arial" w:hAnsi="Arial" w:cs="Arial"/>
          <w:sz w:val="24"/>
          <w:szCs w:val="24"/>
        </w:rPr>
        <w:t xml:space="preserve">elettronico sul fatturato delle </w:t>
      </w:r>
      <w:proofErr w:type="spellStart"/>
      <w:r w:rsidRPr="00DE5420">
        <w:rPr>
          <w:rFonts w:ascii="Arial" w:hAnsi="Arial" w:cs="Arial"/>
          <w:sz w:val="24"/>
          <w:szCs w:val="24"/>
        </w:rPr>
        <w:t>PMl</w:t>
      </w:r>
      <w:proofErr w:type="spellEnd"/>
      <w:r w:rsidRPr="00DE5420">
        <w:rPr>
          <w:rFonts w:ascii="Arial" w:hAnsi="Arial" w:cs="Arial"/>
          <w:sz w:val="24"/>
          <w:szCs w:val="24"/>
        </w:rPr>
        <w:t xml:space="preserve"> e la quota delle PMI che vendono all'estero non hanno registrato</w:t>
      </w:r>
      <w:r>
        <w:rPr>
          <w:rFonts w:ascii="Arial" w:hAnsi="Arial" w:cs="Arial"/>
          <w:sz w:val="24"/>
          <w:szCs w:val="24"/>
        </w:rPr>
        <w:t xml:space="preserve"> </w:t>
      </w:r>
      <w:r w:rsidRPr="00DE5420">
        <w:rPr>
          <w:rFonts w:ascii="Arial" w:hAnsi="Arial" w:cs="Arial"/>
          <w:sz w:val="24"/>
          <w:szCs w:val="24"/>
        </w:rPr>
        <w:t>un aumento significativo.</w:t>
      </w:r>
    </w:p>
    <w:p w14:paraId="70B651CD" w14:textId="4B9490E4" w:rsidR="00B42ABE" w:rsidRPr="008C4733" w:rsidRDefault="009C0059" w:rsidP="0069113C">
      <w:pPr>
        <w:jc w:val="both"/>
        <w:rPr>
          <w:rFonts w:ascii="Arial" w:hAnsi="Arial" w:cs="Arial"/>
          <w:color w:val="000000"/>
          <w:sz w:val="24"/>
          <w:szCs w:val="24"/>
        </w:rPr>
      </w:pPr>
      <w:r>
        <w:rPr>
          <w:rFonts w:ascii="Arial" w:hAnsi="Arial" w:cs="Arial"/>
          <w:sz w:val="24"/>
          <w:szCs w:val="24"/>
        </w:rPr>
        <w:t>È importante quindi che tutte le PMI abbiano una sorta di “</w:t>
      </w:r>
      <w:r w:rsidRPr="009C0059">
        <w:rPr>
          <w:rFonts w:ascii="Arial" w:hAnsi="Arial" w:cs="Arial"/>
          <w:i/>
          <w:iCs/>
          <w:sz w:val="24"/>
          <w:szCs w:val="24"/>
        </w:rPr>
        <w:t>Cassetta</w:t>
      </w:r>
      <w:r w:rsidR="0080680A" w:rsidRPr="009C0059">
        <w:rPr>
          <w:rFonts w:ascii="Arial" w:hAnsi="Arial" w:cs="Arial"/>
          <w:i/>
          <w:iCs/>
          <w:sz w:val="24"/>
          <w:szCs w:val="24"/>
        </w:rPr>
        <w:t xml:space="preserve"> degli attrezzi digitali</w:t>
      </w:r>
      <w:r>
        <w:rPr>
          <w:rFonts w:ascii="Arial" w:hAnsi="Arial" w:cs="Arial"/>
          <w:sz w:val="24"/>
          <w:szCs w:val="24"/>
        </w:rPr>
        <w:t xml:space="preserve">”. </w:t>
      </w:r>
      <w:r w:rsidR="0080680A" w:rsidRPr="008C4733">
        <w:rPr>
          <w:rFonts w:ascii="Arial" w:hAnsi="Arial" w:cs="Arial"/>
          <w:sz w:val="24"/>
          <w:szCs w:val="24"/>
        </w:rPr>
        <w:t xml:space="preserve">È questo l’obiettivo del </w:t>
      </w:r>
      <w:r w:rsidR="0080680A" w:rsidRPr="008C4733">
        <w:rPr>
          <w:rFonts w:ascii="Arial" w:hAnsi="Arial" w:cs="Arial"/>
          <w:b/>
          <w:bCs/>
          <w:sz w:val="24"/>
          <w:szCs w:val="24"/>
        </w:rPr>
        <w:t>Digital Day</w:t>
      </w:r>
      <w:r w:rsidR="0080680A" w:rsidRPr="008C4733">
        <w:rPr>
          <w:rFonts w:ascii="Arial" w:hAnsi="Arial" w:cs="Arial"/>
          <w:sz w:val="24"/>
          <w:szCs w:val="24"/>
        </w:rPr>
        <w:t xml:space="preserve">, l’evento organizzato da </w:t>
      </w:r>
      <w:r w:rsidR="0080680A" w:rsidRPr="00DE5420">
        <w:rPr>
          <w:rFonts w:ascii="Arial" w:hAnsi="Arial" w:cs="Arial"/>
          <w:b/>
          <w:bCs/>
          <w:sz w:val="24"/>
          <w:szCs w:val="24"/>
        </w:rPr>
        <w:t>Casartigiani Verona</w:t>
      </w:r>
      <w:r w:rsidR="0080680A" w:rsidRPr="008C4733">
        <w:rPr>
          <w:rFonts w:ascii="Arial" w:hAnsi="Arial" w:cs="Arial"/>
          <w:sz w:val="24"/>
          <w:szCs w:val="24"/>
        </w:rPr>
        <w:t xml:space="preserve"> </w:t>
      </w:r>
      <w:r w:rsidR="0080680A" w:rsidRPr="008C4733">
        <w:rPr>
          <w:rFonts w:ascii="Arial" w:hAnsi="Arial" w:cs="Arial"/>
          <w:color w:val="000000"/>
          <w:sz w:val="24"/>
          <w:szCs w:val="24"/>
        </w:rPr>
        <w:t xml:space="preserve">patrocinato dal </w:t>
      </w:r>
      <w:r w:rsidR="0080680A" w:rsidRPr="00DE5420">
        <w:rPr>
          <w:rFonts w:ascii="Arial" w:hAnsi="Arial" w:cs="Arial"/>
          <w:b/>
          <w:bCs/>
          <w:color w:val="000000"/>
          <w:sz w:val="24"/>
          <w:szCs w:val="24"/>
        </w:rPr>
        <w:t>Comune di Verona</w:t>
      </w:r>
      <w:r w:rsidR="0080680A" w:rsidRPr="008C4733">
        <w:rPr>
          <w:rFonts w:ascii="Arial" w:hAnsi="Arial" w:cs="Arial"/>
          <w:color w:val="000000"/>
          <w:sz w:val="24"/>
          <w:szCs w:val="24"/>
        </w:rPr>
        <w:t xml:space="preserve"> e dalla </w:t>
      </w:r>
      <w:r w:rsidR="0080680A" w:rsidRPr="00DE5420">
        <w:rPr>
          <w:rFonts w:ascii="Arial" w:hAnsi="Arial" w:cs="Arial"/>
          <w:b/>
          <w:bCs/>
          <w:color w:val="000000"/>
          <w:sz w:val="24"/>
          <w:szCs w:val="24"/>
        </w:rPr>
        <w:t xml:space="preserve">Fondazione </w:t>
      </w:r>
      <w:proofErr w:type="spellStart"/>
      <w:r w:rsidR="0080680A" w:rsidRPr="00DE5420">
        <w:rPr>
          <w:rFonts w:ascii="Arial" w:hAnsi="Arial" w:cs="Arial"/>
          <w:b/>
          <w:bCs/>
          <w:color w:val="000000"/>
          <w:sz w:val="24"/>
          <w:szCs w:val="24"/>
        </w:rPr>
        <w:t>Edu</w:t>
      </w:r>
      <w:r w:rsidR="00D01B4E" w:rsidRPr="00DE5420">
        <w:rPr>
          <w:rFonts w:ascii="Arial" w:hAnsi="Arial" w:cs="Arial"/>
          <w:b/>
          <w:bCs/>
          <w:color w:val="000000"/>
          <w:sz w:val="24"/>
          <w:szCs w:val="24"/>
        </w:rPr>
        <w:t>l</w:t>
      </w:r>
      <w:r w:rsidR="0080680A" w:rsidRPr="00DE5420">
        <w:rPr>
          <w:rFonts w:ascii="Arial" w:hAnsi="Arial" w:cs="Arial"/>
          <w:b/>
          <w:bCs/>
          <w:color w:val="000000"/>
          <w:sz w:val="24"/>
          <w:szCs w:val="24"/>
        </w:rPr>
        <w:t>ife</w:t>
      </w:r>
      <w:proofErr w:type="spellEnd"/>
      <w:r w:rsidR="0080680A" w:rsidRPr="008C4733">
        <w:rPr>
          <w:rFonts w:ascii="Arial" w:hAnsi="Arial" w:cs="Arial"/>
          <w:color w:val="000000"/>
          <w:sz w:val="24"/>
          <w:szCs w:val="24"/>
        </w:rPr>
        <w:t xml:space="preserve">, realizzato con il contributo della </w:t>
      </w:r>
      <w:r w:rsidR="0080680A" w:rsidRPr="00DE5420">
        <w:rPr>
          <w:rFonts w:ascii="Arial" w:hAnsi="Arial" w:cs="Arial"/>
          <w:b/>
          <w:bCs/>
          <w:color w:val="000000"/>
          <w:sz w:val="24"/>
          <w:szCs w:val="24"/>
        </w:rPr>
        <w:t>Camera di Commercio di Verona</w:t>
      </w:r>
      <w:r w:rsidR="0080680A" w:rsidRPr="008C4733">
        <w:rPr>
          <w:rFonts w:ascii="Arial" w:hAnsi="Arial" w:cs="Arial"/>
          <w:color w:val="000000"/>
          <w:sz w:val="24"/>
          <w:szCs w:val="24"/>
        </w:rPr>
        <w:t xml:space="preserve">, con la collaborazione dello </w:t>
      </w:r>
      <w:r w:rsidR="0080680A" w:rsidRPr="00DE5420">
        <w:rPr>
          <w:rFonts w:ascii="Arial" w:hAnsi="Arial" w:cs="Arial"/>
          <w:b/>
          <w:bCs/>
          <w:color w:val="000000"/>
          <w:sz w:val="24"/>
          <w:szCs w:val="24"/>
        </w:rPr>
        <w:t>Studio Legale Lunaria</w:t>
      </w:r>
      <w:r w:rsidR="0080680A" w:rsidRPr="008C4733">
        <w:rPr>
          <w:rFonts w:ascii="Arial" w:hAnsi="Arial" w:cs="Arial"/>
          <w:color w:val="000000"/>
          <w:sz w:val="24"/>
          <w:szCs w:val="24"/>
        </w:rPr>
        <w:t>. </w:t>
      </w:r>
    </w:p>
    <w:p w14:paraId="14A449F1" w14:textId="1BA2D0F4" w:rsidR="00B42ABE" w:rsidRPr="008C4733" w:rsidRDefault="00B42ABE" w:rsidP="0069113C">
      <w:pPr>
        <w:jc w:val="both"/>
        <w:rPr>
          <w:rFonts w:ascii="Arial" w:hAnsi="Arial" w:cs="Arial"/>
          <w:color w:val="000000"/>
          <w:sz w:val="24"/>
          <w:szCs w:val="24"/>
        </w:rPr>
      </w:pPr>
      <w:r w:rsidRPr="008C4733">
        <w:rPr>
          <w:rFonts w:ascii="Arial" w:hAnsi="Arial" w:cs="Arial"/>
          <w:color w:val="050505"/>
          <w:sz w:val="24"/>
          <w:szCs w:val="24"/>
          <w:shd w:val="clear" w:color="auto" w:fill="FFFFFF"/>
        </w:rPr>
        <w:t>Imprese e professionisti operanti nel settore dell’informatica, del marketing, della digitalizzazione, della cybersecurity, della fiscalità e del diritto</w:t>
      </w:r>
      <w:r w:rsidR="0043169A" w:rsidRPr="008C4733">
        <w:rPr>
          <w:rFonts w:ascii="Arial" w:hAnsi="Arial" w:cs="Arial"/>
          <w:color w:val="050505"/>
          <w:sz w:val="24"/>
          <w:szCs w:val="24"/>
          <w:shd w:val="clear" w:color="auto" w:fill="FFFFFF"/>
        </w:rPr>
        <w:t>,</w:t>
      </w:r>
      <w:r w:rsidRPr="008C4733">
        <w:rPr>
          <w:rFonts w:ascii="Arial" w:hAnsi="Arial" w:cs="Arial"/>
          <w:color w:val="050505"/>
          <w:sz w:val="24"/>
          <w:szCs w:val="24"/>
          <w:shd w:val="clear" w:color="auto" w:fill="FFFFFF"/>
        </w:rPr>
        <w:t xml:space="preserve"> si alterneranno sul palco in una giornata dedicata alla scoperta dei vantaggi del </w:t>
      </w:r>
      <w:proofErr w:type="spellStart"/>
      <w:r w:rsidRPr="008C4733">
        <w:rPr>
          <w:rFonts w:ascii="Arial" w:hAnsi="Arial" w:cs="Arial"/>
          <w:i/>
          <w:iCs/>
          <w:color w:val="050505"/>
          <w:sz w:val="24"/>
          <w:szCs w:val="24"/>
          <w:shd w:val="clear" w:color="auto" w:fill="FFFFFF"/>
        </w:rPr>
        <w:t>digital</w:t>
      </w:r>
      <w:proofErr w:type="spellEnd"/>
      <w:r w:rsidRPr="008C4733">
        <w:rPr>
          <w:rFonts w:ascii="Arial" w:hAnsi="Arial" w:cs="Arial"/>
          <w:i/>
          <w:iCs/>
          <w:color w:val="050505"/>
          <w:sz w:val="24"/>
          <w:szCs w:val="24"/>
          <w:shd w:val="clear" w:color="auto" w:fill="FFFFFF"/>
        </w:rPr>
        <w:t xml:space="preserve"> </w:t>
      </w:r>
      <w:r w:rsidRPr="008C4733">
        <w:rPr>
          <w:rFonts w:ascii="Arial" w:hAnsi="Arial" w:cs="Arial"/>
          <w:color w:val="050505"/>
          <w:sz w:val="24"/>
          <w:szCs w:val="24"/>
          <w:shd w:val="clear" w:color="auto" w:fill="FFFFFF"/>
        </w:rPr>
        <w:t>per le aziende.</w:t>
      </w:r>
      <w:r w:rsidRPr="008C4733">
        <w:rPr>
          <w:rFonts w:ascii="Arial" w:hAnsi="Arial" w:cs="Arial"/>
          <w:color w:val="000000"/>
          <w:sz w:val="24"/>
          <w:szCs w:val="24"/>
        </w:rPr>
        <w:t xml:space="preserve"> </w:t>
      </w:r>
      <w:r w:rsidR="0080680A" w:rsidRPr="008C4733">
        <w:rPr>
          <w:rFonts w:ascii="Arial" w:hAnsi="Arial" w:cs="Arial"/>
          <w:color w:val="000000"/>
          <w:sz w:val="24"/>
          <w:szCs w:val="24"/>
        </w:rPr>
        <w:t xml:space="preserve">Uno sguardo </w:t>
      </w:r>
      <w:r w:rsidRPr="008C4733">
        <w:rPr>
          <w:rFonts w:ascii="Arial" w:hAnsi="Arial" w:cs="Arial"/>
          <w:color w:val="000000"/>
          <w:sz w:val="24"/>
          <w:szCs w:val="24"/>
        </w:rPr>
        <w:t>sulle nuove</w:t>
      </w:r>
      <w:r w:rsidR="0080680A" w:rsidRPr="008C4733">
        <w:rPr>
          <w:rFonts w:ascii="Arial" w:hAnsi="Arial" w:cs="Arial"/>
          <w:color w:val="000000"/>
          <w:sz w:val="24"/>
          <w:szCs w:val="24"/>
        </w:rPr>
        <w:t xml:space="preserve"> opportunità a servizio delle imprese, attraverso brevi interventi e laboratori pratici, tutti ad accesso libero e gratuito.</w:t>
      </w:r>
      <w:r w:rsidRPr="008C4733">
        <w:rPr>
          <w:rFonts w:ascii="Arial" w:hAnsi="Arial" w:cs="Arial"/>
          <w:color w:val="000000"/>
          <w:sz w:val="24"/>
          <w:szCs w:val="24"/>
        </w:rPr>
        <w:t xml:space="preserve"> </w:t>
      </w:r>
    </w:p>
    <w:p w14:paraId="2797A132" w14:textId="74842763" w:rsidR="00D2195A" w:rsidRPr="00DE5420" w:rsidRDefault="00A22829" w:rsidP="006F067A">
      <w:pPr>
        <w:jc w:val="both"/>
        <w:rPr>
          <w:rFonts w:ascii="Arial" w:hAnsi="Arial" w:cs="Arial"/>
          <w:color w:val="000000"/>
          <w:sz w:val="24"/>
          <w:szCs w:val="24"/>
          <w:shd w:val="clear" w:color="auto" w:fill="FFFFFF"/>
        </w:rPr>
      </w:pPr>
      <w:r w:rsidRPr="008C4733">
        <w:rPr>
          <w:rFonts w:ascii="Arial" w:hAnsi="Arial" w:cs="Arial"/>
          <w:color w:val="000000"/>
          <w:sz w:val="24"/>
          <w:szCs w:val="24"/>
        </w:rPr>
        <w:t xml:space="preserve">L’evento si terrà </w:t>
      </w:r>
      <w:r w:rsidRPr="008C4733">
        <w:rPr>
          <w:rFonts w:ascii="Arial" w:hAnsi="Arial" w:cs="Arial"/>
          <w:b/>
          <w:bCs/>
          <w:color w:val="000000"/>
          <w:sz w:val="24"/>
          <w:szCs w:val="24"/>
        </w:rPr>
        <w:t>sabato 27 maggio dalle 09.00 alle 16.00 al 311 Verona</w:t>
      </w:r>
      <w:r w:rsidRPr="008C4733">
        <w:rPr>
          <w:rFonts w:ascii="Arial" w:hAnsi="Arial" w:cs="Arial"/>
          <w:color w:val="000000"/>
          <w:sz w:val="24"/>
          <w:szCs w:val="24"/>
        </w:rPr>
        <w:t>, in lungadige Galtarossa 21.  Inoltre</w:t>
      </w:r>
      <w:r w:rsidR="0039273C">
        <w:rPr>
          <w:rFonts w:ascii="Arial" w:hAnsi="Arial" w:cs="Arial"/>
          <w:color w:val="000000"/>
          <w:sz w:val="24"/>
          <w:szCs w:val="24"/>
        </w:rPr>
        <w:t>,</w:t>
      </w:r>
      <w:r w:rsidRPr="008C4733">
        <w:rPr>
          <w:rFonts w:ascii="Arial" w:hAnsi="Arial" w:cs="Arial"/>
          <w:color w:val="000000"/>
          <w:sz w:val="24"/>
          <w:szCs w:val="24"/>
        </w:rPr>
        <w:t xml:space="preserve"> dalle 13:00 alle 14:30, nell’area ristoro del cortile esterno del Centro Congressi,</w:t>
      </w:r>
      <w:r w:rsidR="00406171" w:rsidRPr="008C4733">
        <w:rPr>
          <w:rFonts w:ascii="Arial" w:hAnsi="Arial" w:cs="Arial"/>
          <w:color w:val="000000"/>
          <w:sz w:val="24"/>
          <w:szCs w:val="24"/>
        </w:rPr>
        <w:t xml:space="preserve"> sarà possibile</w:t>
      </w:r>
      <w:r w:rsidR="00091E91" w:rsidRPr="008C4733">
        <w:rPr>
          <w:rFonts w:ascii="Arial" w:hAnsi="Arial" w:cs="Arial"/>
          <w:color w:val="000000"/>
          <w:sz w:val="24"/>
          <w:szCs w:val="24"/>
        </w:rPr>
        <w:t xml:space="preserve"> godere di un momento </w:t>
      </w:r>
      <w:r w:rsidR="008C4733" w:rsidRPr="008C4733">
        <w:rPr>
          <w:rFonts w:ascii="Arial" w:hAnsi="Arial" w:cs="Arial"/>
          <w:color w:val="000000"/>
          <w:sz w:val="24"/>
          <w:szCs w:val="24"/>
        </w:rPr>
        <w:t>di ristoro</w:t>
      </w:r>
      <w:r w:rsidR="00406171" w:rsidRPr="008C4733">
        <w:rPr>
          <w:rFonts w:ascii="Arial" w:hAnsi="Arial" w:cs="Arial"/>
          <w:color w:val="000000"/>
          <w:sz w:val="24"/>
          <w:szCs w:val="24"/>
        </w:rPr>
        <w:t xml:space="preserve"> </w:t>
      </w:r>
      <w:r w:rsidR="00406171" w:rsidRPr="0039273C">
        <w:rPr>
          <w:rFonts w:ascii="Arial" w:hAnsi="Arial" w:cs="Arial"/>
          <w:b/>
          <w:bCs/>
          <w:color w:val="000000"/>
          <w:sz w:val="24"/>
          <w:szCs w:val="24"/>
        </w:rPr>
        <w:t xml:space="preserve">con </w:t>
      </w:r>
      <w:r w:rsidRPr="0039273C">
        <w:rPr>
          <w:rFonts w:ascii="Arial" w:hAnsi="Arial" w:cs="Arial"/>
          <w:b/>
          <w:bCs/>
          <w:sz w:val="24"/>
          <w:szCs w:val="24"/>
        </w:rPr>
        <w:t>Berti Food</w:t>
      </w:r>
      <w:r w:rsidR="008C4733" w:rsidRPr="0039273C">
        <w:rPr>
          <w:rFonts w:ascii="Arial" w:hAnsi="Arial" w:cs="Arial"/>
          <w:b/>
          <w:bCs/>
          <w:sz w:val="24"/>
          <w:szCs w:val="24"/>
        </w:rPr>
        <w:t xml:space="preserve"> Truck</w:t>
      </w:r>
      <w:r w:rsidRPr="008C4733">
        <w:rPr>
          <w:rFonts w:ascii="Arial" w:hAnsi="Arial" w:cs="Arial"/>
          <w:color w:val="000000"/>
          <w:sz w:val="24"/>
          <w:szCs w:val="24"/>
        </w:rPr>
        <w:t xml:space="preserve"> e a fine giornata sarà a disposizione di tutti i partecipanti un aperitivo di networking</w:t>
      </w:r>
      <w:r w:rsidR="008C4733" w:rsidRPr="008C4733">
        <w:rPr>
          <w:rFonts w:ascii="Arial" w:hAnsi="Arial" w:cs="Arial"/>
          <w:color w:val="000000"/>
          <w:sz w:val="24"/>
          <w:szCs w:val="24"/>
        </w:rPr>
        <w:t xml:space="preserve"> </w:t>
      </w:r>
      <w:r w:rsidRPr="008C4733">
        <w:rPr>
          <w:rFonts w:ascii="Arial" w:hAnsi="Arial" w:cs="Arial"/>
          <w:color w:val="000000"/>
          <w:sz w:val="24"/>
          <w:szCs w:val="24"/>
        </w:rPr>
        <w:t xml:space="preserve">offerto da </w:t>
      </w:r>
      <w:r w:rsidRPr="008C4733">
        <w:rPr>
          <w:rFonts w:ascii="Arial" w:hAnsi="Arial" w:cs="Arial"/>
          <w:i/>
          <w:iCs/>
          <w:color w:val="000000"/>
          <w:sz w:val="24"/>
          <w:szCs w:val="24"/>
        </w:rPr>
        <w:t>Cantine Speri</w:t>
      </w:r>
      <w:r w:rsidRPr="008C4733">
        <w:rPr>
          <w:rFonts w:ascii="Arial" w:hAnsi="Arial" w:cs="Arial"/>
          <w:color w:val="000000"/>
          <w:sz w:val="24"/>
          <w:szCs w:val="24"/>
        </w:rPr>
        <w:t xml:space="preserve"> e </w:t>
      </w:r>
      <w:r w:rsidRPr="008C4733">
        <w:rPr>
          <w:rFonts w:ascii="Arial" w:hAnsi="Arial" w:cs="Arial"/>
          <w:i/>
          <w:iCs/>
          <w:color w:val="000000"/>
          <w:sz w:val="24"/>
          <w:szCs w:val="24"/>
        </w:rPr>
        <w:t>Cantina Valpolicella di Negrar</w:t>
      </w:r>
      <w:r w:rsidR="008C4733" w:rsidRPr="008C4733">
        <w:rPr>
          <w:rFonts w:ascii="Arial" w:hAnsi="Arial" w:cs="Arial"/>
          <w:i/>
          <w:iCs/>
          <w:color w:val="000000"/>
          <w:sz w:val="24"/>
          <w:szCs w:val="24"/>
        </w:rPr>
        <w:t>.</w:t>
      </w:r>
      <w:r w:rsidR="006F067A" w:rsidRPr="006F067A">
        <w:rPr>
          <w:rFonts w:ascii="Arial" w:hAnsi="Arial" w:cs="Arial"/>
          <w:color w:val="000000"/>
          <w:sz w:val="24"/>
          <w:szCs w:val="24"/>
          <w:shd w:val="clear" w:color="auto" w:fill="FFFFFF"/>
        </w:rPr>
        <w:t xml:space="preserve"> </w:t>
      </w:r>
    </w:p>
    <w:p w14:paraId="10CD91DD" w14:textId="566DD153" w:rsidR="00A22829" w:rsidRPr="008C4733" w:rsidRDefault="006F067A" w:rsidP="0069113C">
      <w:pPr>
        <w:jc w:val="both"/>
        <w:rPr>
          <w:rFonts w:ascii="Arial" w:hAnsi="Arial" w:cs="Arial"/>
          <w:color w:val="000000"/>
          <w:sz w:val="24"/>
          <w:szCs w:val="24"/>
        </w:rPr>
      </w:pPr>
      <w:r>
        <w:rPr>
          <w:rFonts w:ascii="Arial" w:hAnsi="Arial" w:cs="Arial"/>
          <w:color w:val="000000"/>
          <w:sz w:val="24"/>
          <w:szCs w:val="24"/>
          <w:shd w:val="clear" w:color="auto" w:fill="FFFFFF"/>
        </w:rPr>
        <w:t>“</w:t>
      </w:r>
      <w:r w:rsidRPr="00FE3FA8">
        <w:rPr>
          <w:rFonts w:ascii="Arial" w:hAnsi="Arial" w:cs="Arial"/>
          <w:color w:val="000000"/>
          <w:sz w:val="24"/>
          <w:szCs w:val="24"/>
          <w:shd w:val="clear" w:color="auto" w:fill="FFFFFF"/>
        </w:rPr>
        <w:t xml:space="preserve">Lo sviluppo delle nuove tecnologie ha imposto una trasformazione dei modelli di business e oggi </w:t>
      </w:r>
      <w:r>
        <w:rPr>
          <w:rFonts w:ascii="Arial" w:hAnsi="Arial" w:cs="Arial"/>
          <w:color w:val="000000"/>
          <w:sz w:val="24"/>
          <w:szCs w:val="24"/>
          <w:shd w:val="clear" w:color="auto" w:fill="FFFFFF"/>
        </w:rPr>
        <w:t>il digitale</w:t>
      </w:r>
      <w:r w:rsidRPr="00FE3FA8">
        <w:rPr>
          <w:rFonts w:ascii="Arial" w:hAnsi="Arial" w:cs="Arial"/>
          <w:color w:val="000000"/>
          <w:sz w:val="24"/>
          <w:szCs w:val="24"/>
          <w:shd w:val="clear" w:color="auto" w:fill="FFFFFF"/>
        </w:rPr>
        <w:t xml:space="preserve"> non rappresenta solo un’opportunità ma è un passaggio obbligato per tutte quelle aziende che vogliono migliorare il proprio </w:t>
      </w:r>
      <w:r w:rsidR="00D01B4E">
        <w:rPr>
          <w:rFonts w:ascii="Arial" w:hAnsi="Arial" w:cs="Arial"/>
          <w:color w:val="000000"/>
          <w:sz w:val="24"/>
          <w:szCs w:val="24"/>
          <w:shd w:val="clear" w:color="auto" w:fill="FFFFFF"/>
        </w:rPr>
        <w:t>modo di lavorare</w:t>
      </w:r>
      <w:r w:rsidRPr="00FE3FA8">
        <w:rPr>
          <w:rFonts w:ascii="Arial" w:hAnsi="Arial" w:cs="Arial"/>
          <w:color w:val="000000"/>
          <w:sz w:val="24"/>
          <w:szCs w:val="24"/>
          <w:shd w:val="clear" w:color="auto" w:fill="FFFFFF"/>
        </w:rPr>
        <w:t xml:space="preserve"> e restare competitive sul mercato</w:t>
      </w:r>
      <w:r>
        <w:rPr>
          <w:rFonts w:ascii="Arial" w:hAnsi="Arial" w:cs="Arial"/>
          <w:color w:val="000000"/>
          <w:sz w:val="24"/>
          <w:szCs w:val="24"/>
          <w:shd w:val="clear" w:color="auto" w:fill="FFFFFF"/>
        </w:rPr>
        <w:t xml:space="preserve">”, dichiara il presidente di Casartigiani Verona </w:t>
      </w:r>
      <w:r w:rsidRPr="006F067A">
        <w:rPr>
          <w:rFonts w:ascii="Arial" w:hAnsi="Arial" w:cs="Arial"/>
          <w:b/>
          <w:bCs/>
          <w:color w:val="000000"/>
          <w:sz w:val="24"/>
          <w:szCs w:val="24"/>
          <w:shd w:val="clear" w:color="auto" w:fill="FFFFFF"/>
        </w:rPr>
        <w:t>Luca Luppi</w:t>
      </w:r>
      <w:r>
        <w:rPr>
          <w:rFonts w:ascii="Arial" w:hAnsi="Arial" w:cs="Arial"/>
          <w:color w:val="000000"/>
          <w:sz w:val="24"/>
          <w:szCs w:val="24"/>
          <w:shd w:val="clear" w:color="auto" w:fill="FFFFFF"/>
        </w:rPr>
        <w:t>.</w:t>
      </w:r>
    </w:p>
    <w:p w14:paraId="3A7B0887" w14:textId="2F93897B" w:rsidR="008C4733" w:rsidRDefault="0043169A" w:rsidP="0069113C">
      <w:pPr>
        <w:jc w:val="both"/>
        <w:rPr>
          <w:rFonts w:ascii="Arial" w:hAnsi="Arial" w:cs="Arial"/>
          <w:color w:val="000000"/>
          <w:sz w:val="24"/>
          <w:szCs w:val="24"/>
          <w:shd w:val="clear" w:color="auto" w:fill="FFFFFF"/>
        </w:rPr>
      </w:pPr>
      <w:r w:rsidRPr="008C4733">
        <w:rPr>
          <w:rFonts w:ascii="Arial" w:hAnsi="Arial" w:cs="Arial"/>
          <w:color w:val="000000"/>
          <w:sz w:val="24"/>
          <w:szCs w:val="24"/>
          <w:shd w:val="clear" w:color="auto" w:fill="FFFFFF"/>
        </w:rPr>
        <w:t>“</w:t>
      </w:r>
      <w:r w:rsidR="004C70FD" w:rsidRPr="008C4733">
        <w:rPr>
          <w:rFonts w:ascii="Arial" w:hAnsi="Arial" w:cs="Arial"/>
          <w:color w:val="000000"/>
          <w:sz w:val="24"/>
          <w:szCs w:val="24"/>
          <w:shd w:val="clear" w:color="auto" w:fill="FFFFFF"/>
        </w:rPr>
        <w:t xml:space="preserve">Il focus dell’evento è quello di raccontare come il digitale stia trasformando il mondo dell’imprenditoria e </w:t>
      </w:r>
      <w:r w:rsidRPr="008C4733">
        <w:rPr>
          <w:rFonts w:ascii="Arial" w:hAnsi="Arial" w:cs="Arial"/>
          <w:color w:val="000000"/>
          <w:sz w:val="24"/>
          <w:szCs w:val="24"/>
          <w:shd w:val="clear" w:color="auto" w:fill="FFFFFF"/>
        </w:rPr>
        <w:t xml:space="preserve">di come stia </w:t>
      </w:r>
      <w:r w:rsidR="004C70FD" w:rsidRPr="008C4733">
        <w:rPr>
          <w:rFonts w:ascii="Arial" w:hAnsi="Arial" w:cs="Arial"/>
          <w:color w:val="000000"/>
          <w:sz w:val="24"/>
          <w:szCs w:val="24"/>
          <w:shd w:val="clear" w:color="auto" w:fill="FFFFFF"/>
        </w:rPr>
        <w:t>favorendo lo sviluppo di nuove competenze</w:t>
      </w:r>
      <w:r w:rsidRPr="008C4733">
        <w:rPr>
          <w:rFonts w:ascii="Arial" w:hAnsi="Arial" w:cs="Arial"/>
          <w:color w:val="000000"/>
          <w:sz w:val="24"/>
          <w:szCs w:val="24"/>
          <w:shd w:val="clear" w:color="auto" w:fill="FFFFFF"/>
        </w:rPr>
        <w:t xml:space="preserve"> – afferma il Direttore di Casartigiani Verona </w:t>
      </w:r>
      <w:r w:rsidRPr="008C4733">
        <w:rPr>
          <w:rFonts w:ascii="Arial" w:hAnsi="Arial" w:cs="Arial"/>
          <w:b/>
          <w:bCs/>
          <w:color w:val="000000"/>
          <w:sz w:val="24"/>
          <w:szCs w:val="24"/>
          <w:shd w:val="clear" w:color="auto" w:fill="FFFFFF"/>
        </w:rPr>
        <w:t>Marco Tirozzi</w:t>
      </w:r>
      <w:r w:rsidRPr="008C4733">
        <w:rPr>
          <w:rFonts w:ascii="Arial" w:hAnsi="Arial" w:cs="Arial"/>
          <w:color w:val="000000"/>
          <w:sz w:val="24"/>
          <w:szCs w:val="24"/>
          <w:shd w:val="clear" w:color="auto" w:fill="FFFFFF"/>
        </w:rPr>
        <w:t xml:space="preserve"> -.</w:t>
      </w:r>
      <w:r w:rsidR="004C70FD" w:rsidRPr="008C4733">
        <w:rPr>
          <w:rFonts w:ascii="Arial" w:hAnsi="Arial" w:cs="Arial"/>
          <w:color w:val="000000"/>
          <w:sz w:val="24"/>
          <w:szCs w:val="24"/>
          <w:shd w:val="clear" w:color="auto" w:fill="FFFFFF"/>
        </w:rPr>
        <w:t xml:space="preserve"> Inoltre la giornata ha come scopo quello di creare occasioni di incontro tra professionisti del settore e momenti di riflessione sulla trasformazione digitale</w:t>
      </w:r>
      <w:r w:rsidRPr="008C4733">
        <w:rPr>
          <w:rFonts w:ascii="Arial" w:hAnsi="Arial" w:cs="Arial"/>
          <w:color w:val="000000"/>
          <w:sz w:val="24"/>
          <w:szCs w:val="24"/>
          <w:shd w:val="clear" w:color="auto" w:fill="FFFFFF"/>
        </w:rPr>
        <w:t>”</w:t>
      </w:r>
      <w:r w:rsidR="004C70FD" w:rsidRPr="008C4733">
        <w:rPr>
          <w:rFonts w:ascii="Arial" w:hAnsi="Arial" w:cs="Arial"/>
          <w:color w:val="000000"/>
          <w:sz w:val="24"/>
          <w:szCs w:val="24"/>
          <w:shd w:val="clear" w:color="auto" w:fill="FFFFFF"/>
        </w:rPr>
        <w:t xml:space="preserve">. </w:t>
      </w:r>
    </w:p>
    <w:p w14:paraId="251D06E2" w14:textId="77777777" w:rsidR="006F067A" w:rsidRPr="008C4733" w:rsidRDefault="006F067A">
      <w:pPr>
        <w:jc w:val="both"/>
        <w:rPr>
          <w:rFonts w:ascii="Arial" w:hAnsi="Arial" w:cs="Arial"/>
          <w:color w:val="000000"/>
          <w:sz w:val="24"/>
          <w:szCs w:val="24"/>
        </w:rPr>
      </w:pPr>
    </w:p>
    <w:sectPr w:rsidR="006F067A" w:rsidRPr="008C4733" w:rsidSect="00DE54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F4145"/>
    <w:multiLevelType w:val="hybridMultilevel"/>
    <w:tmpl w:val="F9A4C40A"/>
    <w:lvl w:ilvl="0" w:tplc="24E2379E">
      <w:start w:val="4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327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5B"/>
    <w:rsid w:val="0008521F"/>
    <w:rsid w:val="00091E91"/>
    <w:rsid w:val="00096950"/>
    <w:rsid w:val="000D2765"/>
    <w:rsid w:val="001058A9"/>
    <w:rsid w:val="00201E9B"/>
    <w:rsid w:val="00222A1D"/>
    <w:rsid w:val="0029166D"/>
    <w:rsid w:val="0029695B"/>
    <w:rsid w:val="002C774C"/>
    <w:rsid w:val="003737C7"/>
    <w:rsid w:val="0039273C"/>
    <w:rsid w:val="00406171"/>
    <w:rsid w:val="00417274"/>
    <w:rsid w:val="0043169A"/>
    <w:rsid w:val="00464228"/>
    <w:rsid w:val="004733C5"/>
    <w:rsid w:val="004C70FD"/>
    <w:rsid w:val="005528D9"/>
    <w:rsid w:val="005B6574"/>
    <w:rsid w:val="0069113C"/>
    <w:rsid w:val="00691F90"/>
    <w:rsid w:val="006B40F7"/>
    <w:rsid w:val="006F067A"/>
    <w:rsid w:val="0080680A"/>
    <w:rsid w:val="008C4733"/>
    <w:rsid w:val="008E3F6F"/>
    <w:rsid w:val="008F0379"/>
    <w:rsid w:val="00977DE5"/>
    <w:rsid w:val="009C0059"/>
    <w:rsid w:val="009D2FB9"/>
    <w:rsid w:val="00A10976"/>
    <w:rsid w:val="00A22829"/>
    <w:rsid w:val="00A64265"/>
    <w:rsid w:val="00A90243"/>
    <w:rsid w:val="00B42ABE"/>
    <w:rsid w:val="00BE34CF"/>
    <w:rsid w:val="00C56185"/>
    <w:rsid w:val="00C84556"/>
    <w:rsid w:val="00D01B4E"/>
    <w:rsid w:val="00D2195A"/>
    <w:rsid w:val="00D74498"/>
    <w:rsid w:val="00DD2C03"/>
    <w:rsid w:val="00DE5420"/>
    <w:rsid w:val="00F317E9"/>
    <w:rsid w:val="00FB0F71"/>
    <w:rsid w:val="00FE3F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37A7"/>
  <w15:chartTrackingRefBased/>
  <w15:docId w15:val="{C0DBF51D-76C9-4A69-A408-8E9E013D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56185"/>
    <w:rPr>
      <w:b/>
      <w:bCs/>
    </w:rPr>
  </w:style>
  <w:style w:type="paragraph" w:styleId="Paragrafoelenco">
    <w:name w:val="List Paragraph"/>
    <w:basedOn w:val="Normale"/>
    <w:uiPriority w:val="34"/>
    <w:qFormat/>
    <w:rsid w:val="005528D9"/>
    <w:pPr>
      <w:ind w:left="720"/>
      <w:contextualSpacing/>
    </w:pPr>
  </w:style>
  <w:style w:type="character" w:styleId="Collegamentoipertestuale">
    <w:name w:val="Hyperlink"/>
    <w:basedOn w:val="Carpredefinitoparagrafo"/>
    <w:uiPriority w:val="99"/>
    <w:unhideWhenUsed/>
    <w:rsid w:val="00A22829"/>
    <w:rPr>
      <w:color w:val="0000FF"/>
      <w:u w:val="single"/>
    </w:rPr>
  </w:style>
  <w:style w:type="character" w:styleId="Menzionenonrisolta">
    <w:name w:val="Unresolved Mention"/>
    <w:basedOn w:val="Carpredefinitoparagrafo"/>
    <w:uiPriority w:val="99"/>
    <w:semiHidden/>
    <w:unhideWhenUsed/>
    <w:rsid w:val="008C4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15291">
      <w:bodyDiv w:val="1"/>
      <w:marLeft w:val="0"/>
      <w:marRight w:val="0"/>
      <w:marTop w:val="0"/>
      <w:marBottom w:val="0"/>
      <w:divBdr>
        <w:top w:val="none" w:sz="0" w:space="0" w:color="auto"/>
        <w:left w:val="none" w:sz="0" w:space="0" w:color="auto"/>
        <w:bottom w:val="none" w:sz="0" w:space="0" w:color="auto"/>
        <w:right w:val="none" w:sz="0" w:space="0" w:color="auto"/>
      </w:divBdr>
    </w:div>
    <w:div w:id="12812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Pertile</dc:creator>
  <cp:keywords/>
  <dc:description/>
  <cp:lastModifiedBy>Tirocinio</cp:lastModifiedBy>
  <cp:revision>2</cp:revision>
  <cp:lastPrinted>2023-05-23T10:52:00Z</cp:lastPrinted>
  <dcterms:created xsi:type="dcterms:W3CDTF">2023-05-23T10:54:00Z</dcterms:created>
  <dcterms:modified xsi:type="dcterms:W3CDTF">2023-05-23T10:54:00Z</dcterms:modified>
</cp:coreProperties>
</file>